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03C6C" w:rsidRDefault="00000000" w:rsidP="00AB7CC0">
      <w:pPr>
        <w:pStyle w:val="Nagwek3"/>
        <w:keepNext w:val="0"/>
        <w:keepLines w:val="0"/>
        <w:spacing w:before="280"/>
        <w:jc w:val="center"/>
        <w:rPr>
          <w:b/>
          <w:color w:val="000000"/>
          <w:sz w:val="26"/>
          <w:szCs w:val="26"/>
          <w:highlight w:val="white"/>
        </w:rPr>
      </w:pPr>
      <w:bookmarkStart w:id="0" w:name="_anyoi4jdncxt" w:colFirst="0" w:colLast="0"/>
      <w:bookmarkEnd w:id="0"/>
      <w:r>
        <w:rPr>
          <w:b/>
          <w:color w:val="000000"/>
          <w:sz w:val="26"/>
          <w:szCs w:val="26"/>
          <w:highlight w:val="white"/>
        </w:rPr>
        <w:t>Scenariusz 7: Lwowska Szkoła Matematyki dla Seniorów</w:t>
      </w:r>
    </w:p>
    <w:p w14:paraId="11AE585B" w14:textId="77777777" w:rsidR="006817D8" w:rsidRDefault="006817D8" w:rsidP="006817D8">
      <w:pPr>
        <w:pStyle w:val="Nagwek4"/>
      </w:pPr>
      <w:r>
        <w:rPr>
          <w:rStyle w:val="Pogrubienie"/>
          <w:b w:val="0"/>
          <w:bCs w:val="0"/>
        </w:rPr>
        <w:t>Cel ogólny:</w:t>
      </w:r>
    </w:p>
    <w:p w14:paraId="6880653C" w14:textId="77777777" w:rsidR="006817D8" w:rsidRDefault="006817D8" w:rsidP="006817D8">
      <w:pPr>
        <w:pStyle w:val="NormalnyWeb"/>
      </w:pPr>
      <w:r>
        <w:t>Poznanie historii Lwowskiej Szkoły Matematycznej i jej wpływu na współczesną matematykę, z naciskiem na praktyczne i łatwe do przyswojenia zagadnienia matematyczne.</w:t>
      </w:r>
    </w:p>
    <w:p w14:paraId="20B8A842" w14:textId="77777777" w:rsidR="006817D8" w:rsidRDefault="006817D8" w:rsidP="006817D8">
      <w:pPr>
        <w:pStyle w:val="Nagwek4"/>
      </w:pPr>
      <w:r>
        <w:rPr>
          <w:rStyle w:val="Pogrubienie"/>
          <w:b w:val="0"/>
          <w:bCs w:val="0"/>
        </w:rPr>
        <w:t>Cele szczegółowe:</w:t>
      </w:r>
    </w:p>
    <w:p w14:paraId="671BB04F" w14:textId="77777777" w:rsidR="006817D8" w:rsidRDefault="006817D8" w:rsidP="006817D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Poznanie sylwetek wybitnych matematyków Lwowskiej Szkoły: Stefana Banacha, Hugo Steinhausa, Kazimierza Kuratowskiego.</w:t>
      </w:r>
    </w:p>
    <w:p w14:paraId="2C47B9B7" w14:textId="77777777" w:rsidR="006817D8" w:rsidRDefault="006817D8" w:rsidP="006817D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Zrozumienie, jak matematyka Lwowskiej Szkoły była wykorzystywana do rozwiązywania problemów w praktyce.</w:t>
      </w:r>
    </w:p>
    <w:p w14:paraId="56AC745A" w14:textId="77777777" w:rsidR="006817D8" w:rsidRDefault="006817D8" w:rsidP="006817D8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Ćwiczenie logicznego myślenia i rozwiązywania zadań matematycznych inspirowanych pracami Lwowskiej Szkoły.</w:t>
      </w:r>
    </w:p>
    <w:p w14:paraId="30F8767D" w14:textId="77777777" w:rsidR="006817D8" w:rsidRDefault="006817D8" w:rsidP="006817D8">
      <w:pPr>
        <w:pStyle w:val="Nagwek4"/>
      </w:pPr>
      <w:r>
        <w:rPr>
          <w:rStyle w:val="Pogrubienie"/>
          <w:b w:val="0"/>
          <w:bCs w:val="0"/>
        </w:rPr>
        <w:t>Pomoce dydaktyczne:</w:t>
      </w:r>
    </w:p>
    <w:p w14:paraId="46E6726D" w14:textId="77777777" w:rsidR="006817D8" w:rsidRDefault="006817D8" w:rsidP="006817D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Prezentacje multimedialne, książki historyczne, notatki, materiały do rozwiązywania zadań matematycznych.</w:t>
      </w:r>
    </w:p>
    <w:p w14:paraId="11C09159" w14:textId="77777777" w:rsidR="006817D8" w:rsidRDefault="00FA0F88" w:rsidP="006817D8">
      <w:r>
        <w:rPr>
          <w:noProof/>
        </w:rPr>
        <w:pict w14:anchorId="3404BA32">
          <v:rect id="_x0000_i1026" alt="" style="width:449.05pt;height:.05pt;mso-width-percent:0;mso-height-percent:0;mso-width-percent:0;mso-height-percent:0" o:hrpct="990" o:hralign="center" o:hrstd="t" o:hr="t" fillcolor="#a0a0a0" stroked="f"/>
        </w:pict>
      </w:r>
    </w:p>
    <w:p w14:paraId="2394BD54" w14:textId="77777777" w:rsidR="006817D8" w:rsidRDefault="006817D8" w:rsidP="006817D8">
      <w:pPr>
        <w:pStyle w:val="Nagwek3"/>
      </w:pPr>
      <w:r>
        <w:rPr>
          <w:rStyle w:val="Pogrubienie"/>
          <w:b w:val="0"/>
          <w:bCs w:val="0"/>
        </w:rPr>
        <w:t>Plan zajęć:</w:t>
      </w:r>
    </w:p>
    <w:p w14:paraId="1C30099F" w14:textId="77777777" w:rsidR="006817D8" w:rsidRDefault="006817D8" w:rsidP="006817D8">
      <w:pPr>
        <w:pStyle w:val="Nagwek4"/>
      </w:pPr>
      <w:r>
        <w:rPr>
          <w:rStyle w:val="Pogrubienie"/>
          <w:b w:val="0"/>
          <w:bCs w:val="0"/>
        </w:rPr>
        <w:t>1. Wprowadzenie do Lwowskiej Szkoły Matematycznej (30 min)</w:t>
      </w:r>
    </w:p>
    <w:p w14:paraId="79EDE4E3" w14:textId="77777777" w:rsidR="006817D8" w:rsidRDefault="006817D8" w:rsidP="006817D8">
      <w:pPr>
        <w:pStyle w:val="NormalnyWeb"/>
        <w:numPr>
          <w:ilvl w:val="0"/>
          <w:numId w:val="6"/>
        </w:numPr>
      </w:pPr>
      <w:r>
        <w:rPr>
          <w:rStyle w:val="Pogrubienie"/>
        </w:rPr>
        <w:t>Historia Lwowskiej Szkoły Matematycznej:</w:t>
      </w:r>
    </w:p>
    <w:p w14:paraId="3672C749" w14:textId="77777777" w:rsidR="006817D8" w:rsidRDefault="006817D8" w:rsidP="006817D8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Krótkie omówienie sylwetek najważniejszych matematyków: Stefan Banach, Hugo Steinhaus, Kazimierz Kuratowski.</w:t>
      </w:r>
    </w:p>
    <w:p w14:paraId="6C5407DE" w14:textId="77777777" w:rsidR="006817D8" w:rsidRDefault="006817D8" w:rsidP="006817D8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Jak Lwowska Szkoła wpłynęła na rozwój matematyki w Polsce i na świecie?</w:t>
      </w:r>
    </w:p>
    <w:p w14:paraId="6EBED35F" w14:textId="77777777" w:rsidR="006817D8" w:rsidRDefault="006817D8" w:rsidP="006817D8">
      <w:pPr>
        <w:pStyle w:val="NormalnyWeb"/>
        <w:numPr>
          <w:ilvl w:val="0"/>
          <w:numId w:val="6"/>
        </w:numPr>
      </w:pPr>
      <w:r>
        <w:rPr>
          <w:rStyle w:val="Pogrubienie"/>
        </w:rPr>
        <w:t>Wyzwania i osiągnięcia:</w:t>
      </w:r>
    </w:p>
    <w:p w14:paraId="29BFC9F1" w14:textId="77777777" w:rsidR="006817D8" w:rsidRDefault="006817D8" w:rsidP="006817D8">
      <w:pPr>
        <w:numPr>
          <w:ilvl w:val="1"/>
          <w:numId w:val="6"/>
        </w:numPr>
        <w:spacing w:before="100" w:beforeAutospacing="1" w:after="100" w:afterAutospacing="1" w:line="240" w:lineRule="auto"/>
      </w:pPr>
      <w:r>
        <w:t>Jakie problemy matematyczne rozwiązywali matematycy Lwowskiej Szkoły? Jakie wyniki były przełomowe?</w:t>
      </w:r>
    </w:p>
    <w:p w14:paraId="3DB2E1B7" w14:textId="77777777" w:rsidR="006817D8" w:rsidRDefault="006817D8" w:rsidP="006817D8">
      <w:pPr>
        <w:pStyle w:val="Nagwek4"/>
      </w:pPr>
      <w:r>
        <w:rPr>
          <w:rStyle w:val="Pogrubienie"/>
          <w:b w:val="0"/>
          <w:bCs w:val="0"/>
        </w:rPr>
        <w:t>2. Praca Lwowskiej Szkoły: Analiza problemów matematycznych (45 min)</w:t>
      </w:r>
    </w:p>
    <w:p w14:paraId="128A080B" w14:textId="77777777" w:rsidR="006817D8" w:rsidRDefault="006817D8" w:rsidP="006817D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Pogrubienie"/>
        </w:rPr>
        <w:t>Zadanie 1:</w:t>
      </w:r>
    </w:p>
    <w:p w14:paraId="54634A50" w14:textId="77777777" w:rsidR="006817D8" w:rsidRDefault="006817D8" w:rsidP="006817D8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Proste wyjaśnienie i analiza problemu Banacha-Tarski, w którym matematycy Lwowskiej Szkoły pokazali, że przestrzeń można podzielić w taki sposób, że po przekształceniach, uzyskane części można złożyć w dwie identyczne całości.</w:t>
      </w:r>
    </w:p>
    <w:p w14:paraId="0026C15F" w14:textId="77777777" w:rsidR="006817D8" w:rsidRDefault="006817D8" w:rsidP="006817D8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rPr>
          <w:rStyle w:val="Pogrubienie"/>
        </w:rPr>
        <w:t>Zadanie 2:</w:t>
      </w:r>
    </w:p>
    <w:p w14:paraId="69D518F9" w14:textId="77777777" w:rsidR="006817D8" w:rsidRDefault="006817D8" w:rsidP="006817D8">
      <w:pPr>
        <w:numPr>
          <w:ilvl w:val="1"/>
          <w:numId w:val="7"/>
        </w:numPr>
        <w:spacing w:before="100" w:beforeAutospacing="1" w:after="100" w:afterAutospacing="1" w:line="240" w:lineRule="auto"/>
      </w:pPr>
      <w:r>
        <w:t>Rozwiązywanie prostych zagadek związanych z geometrią euklidesową (np. obliczanie kątów, wykorzystywanie proporcji w różnych figurach geometrycznych).</w:t>
      </w:r>
    </w:p>
    <w:p w14:paraId="2F2C02E5" w14:textId="77777777" w:rsidR="006817D8" w:rsidRDefault="006817D8" w:rsidP="006817D8">
      <w:pPr>
        <w:pStyle w:val="Nagwek4"/>
      </w:pPr>
      <w:r>
        <w:rPr>
          <w:rStyle w:val="Pogrubienie"/>
          <w:b w:val="0"/>
          <w:bCs w:val="0"/>
        </w:rPr>
        <w:lastRenderedPageBreak/>
        <w:t>3. Zastosowanie matematyki Lwowskiej Szkoły (60 min)</w:t>
      </w:r>
    </w:p>
    <w:p w14:paraId="4677C569" w14:textId="77777777" w:rsidR="006817D8" w:rsidRDefault="006817D8" w:rsidP="006817D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Pogrubienie"/>
        </w:rPr>
        <w:t>Zadanie 1:</w:t>
      </w:r>
    </w:p>
    <w:p w14:paraId="7BDD2C26" w14:textId="77777777" w:rsidR="006817D8" w:rsidRDefault="006817D8" w:rsidP="006817D8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Rozwiązywanie problemów geometrycznych inspirowanych pracami Hugo Steinhausa – np. rozwiązywanie zagadek z zakresu podziału przestrzeni lub obliczeń związanych z proporcjami w geometrycznych figurach.</w:t>
      </w:r>
    </w:p>
    <w:p w14:paraId="6EF3BA4B" w14:textId="77777777" w:rsidR="006817D8" w:rsidRDefault="006817D8" w:rsidP="006817D8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rPr>
          <w:rStyle w:val="Pogrubienie"/>
        </w:rPr>
        <w:t>Zadanie 2:</w:t>
      </w:r>
    </w:p>
    <w:p w14:paraId="173EBF44" w14:textId="77777777" w:rsidR="006817D8" w:rsidRDefault="006817D8" w:rsidP="006817D8">
      <w:pPr>
        <w:numPr>
          <w:ilvl w:val="1"/>
          <w:numId w:val="8"/>
        </w:numPr>
        <w:spacing w:before="100" w:beforeAutospacing="1" w:after="100" w:afterAutospacing="1" w:line="240" w:lineRule="auto"/>
      </w:pPr>
      <w:r>
        <w:t>Poszukiwanie powiązań matematyki z rzeczywistością: jak matematyczne zasady, takie jak symetria czy proporcje, pojawiają się w codziennym życiu (np. w architekturze, sztuce, naturze).</w:t>
      </w:r>
    </w:p>
    <w:p w14:paraId="5D3C5C75" w14:textId="77777777" w:rsidR="006817D8" w:rsidRDefault="006817D8" w:rsidP="006817D8">
      <w:pPr>
        <w:pStyle w:val="Nagwek4"/>
      </w:pPr>
      <w:r>
        <w:rPr>
          <w:rStyle w:val="Pogrubienie"/>
          <w:b w:val="0"/>
          <w:bCs w:val="0"/>
        </w:rPr>
        <w:t>4. Przerwa (15 min)</w:t>
      </w:r>
    </w:p>
    <w:p w14:paraId="6FB3DCA7" w14:textId="77777777" w:rsidR="006817D8" w:rsidRDefault="006817D8" w:rsidP="006817D8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rPr>
          <w:rStyle w:val="Pogrubienie"/>
        </w:rPr>
        <w:t>Relaks i rozmowy:</w:t>
      </w:r>
    </w:p>
    <w:p w14:paraId="6224DEF0" w14:textId="77777777" w:rsidR="006817D8" w:rsidRDefault="006817D8" w:rsidP="006817D8">
      <w:pPr>
        <w:numPr>
          <w:ilvl w:val="1"/>
          <w:numId w:val="9"/>
        </w:numPr>
        <w:spacing w:before="100" w:beforeAutospacing="1" w:after="100" w:afterAutospacing="1" w:line="240" w:lineRule="auto"/>
      </w:pPr>
      <w:r>
        <w:t>Czas na odpoczynek oraz wymianę doświadczeń. Uczestnicy mogą podzielić się swoimi refleksjami na temat matematyki i jej obecności w otaczającym świecie.</w:t>
      </w:r>
    </w:p>
    <w:p w14:paraId="3B898929" w14:textId="77777777" w:rsidR="006817D8" w:rsidRDefault="006817D8" w:rsidP="006817D8">
      <w:pPr>
        <w:pStyle w:val="Nagwek4"/>
      </w:pPr>
      <w:r>
        <w:rPr>
          <w:rStyle w:val="Pogrubienie"/>
          <w:b w:val="0"/>
          <w:bCs w:val="0"/>
        </w:rPr>
        <w:t>5. Zadanie praktyczne: Ćwiczenia z matematyki Lwowskiej Szkoły (45 min)</w:t>
      </w:r>
    </w:p>
    <w:p w14:paraId="265FB9EB" w14:textId="77777777" w:rsidR="006817D8" w:rsidRDefault="006817D8" w:rsidP="006817D8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rPr>
          <w:rStyle w:val="Pogrubienie"/>
        </w:rPr>
        <w:t>Zadanie 3:</w:t>
      </w:r>
    </w:p>
    <w:p w14:paraId="416C45E9" w14:textId="77777777" w:rsidR="006817D8" w:rsidRDefault="006817D8" w:rsidP="006817D8">
      <w:pPr>
        <w:numPr>
          <w:ilvl w:val="1"/>
          <w:numId w:val="10"/>
        </w:numPr>
        <w:spacing w:before="100" w:beforeAutospacing="1" w:after="100" w:afterAutospacing="1" w:line="240" w:lineRule="auto"/>
      </w:pPr>
      <w:r>
        <w:t>Rozwiązywanie łamigłówek logicznych oraz zagadek geometrycznych inspirowanych matematycznymi odkryciami Lwowskiej Szkoły – np. zadania na zrozumienie pojęcia symetrii, podziału przestrzeni, liczb i figur geometrycznych.</w:t>
      </w:r>
    </w:p>
    <w:p w14:paraId="71C2D7CE" w14:textId="77777777" w:rsidR="006817D8" w:rsidRDefault="006817D8" w:rsidP="006817D8">
      <w:pPr>
        <w:pStyle w:val="Nagwek4"/>
      </w:pPr>
      <w:r>
        <w:rPr>
          <w:rStyle w:val="Pogrubienie"/>
          <w:b w:val="0"/>
          <w:bCs w:val="0"/>
        </w:rPr>
        <w:t>6. Podsumowanie (10 min)</w:t>
      </w:r>
    </w:p>
    <w:p w14:paraId="5ADDE3B5" w14:textId="77777777" w:rsidR="006817D8" w:rsidRDefault="006817D8" w:rsidP="006817D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Omówienie wpływu Lwowskiej Szkoły na współczesną matematykę:</w:t>
      </w:r>
    </w:p>
    <w:p w14:paraId="0D7589EC" w14:textId="77777777" w:rsidR="006817D8" w:rsidRDefault="006817D8" w:rsidP="006817D8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Jak idee wprowadzone przez matematyków Lwowskiej Szkoły wpłynęły na dzisiejsze badania matematyczne?</w:t>
      </w:r>
    </w:p>
    <w:p w14:paraId="7138DD2D" w14:textId="77777777" w:rsidR="006817D8" w:rsidRDefault="006817D8" w:rsidP="006817D8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rPr>
          <w:rStyle w:val="Pogrubienie"/>
        </w:rPr>
        <w:t>Zastosowanie matematyki w codziennym życiu:</w:t>
      </w:r>
    </w:p>
    <w:p w14:paraId="2D89FB43" w14:textId="77777777" w:rsidR="006817D8" w:rsidRDefault="006817D8" w:rsidP="006817D8">
      <w:pPr>
        <w:numPr>
          <w:ilvl w:val="1"/>
          <w:numId w:val="11"/>
        </w:numPr>
        <w:spacing w:before="100" w:beforeAutospacing="1" w:after="100" w:afterAutospacing="1" w:line="240" w:lineRule="auto"/>
      </w:pPr>
      <w:r>
        <w:t>Refleksja nad tym, jak matematyczne koncepcje pomagają w zrozumieniu świata wokół nas (np. przez analizę przestrzeni, proporcji czy logicznych związków).</w:t>
      </w:r>
    </w:p>
    <w:p w14:paraId="2179132E" w14:textId="77777777" w:rsidR="006817D8" w:rsidRDefault="00FA0F88" w:rsidP="006817D8">
      <w:r>
        <w:rPr>
          <w:noProof/>
        </w:rPr>
        <w:pict w14:anchorId="3467EAFA">
          <v:rect id="_x0000_i1025" alt="" style="width:449.05pt;height:.05pt;mso-width-percent:0;mso-height-percent:0;mso-width-percent:0;mso-height-percent:0" o:hrpct="990" o:hralign="center" o:hrstd="t" o:hr="t" fillcolor="#a0a0a0" stroked="f"/>
        </w:pict>
      </w:r>
    </w:p>
    <w:p w14:paraId="3CE19D62" w14:textId="77777777" w:rsidR="006817D8" w:rsidRDefault="006817D8" w:rsidP="006817D8">
      <w:pPr>
        <w:pStyle w:val="Nagwek3"/>
      </w:pPr>
      <w:r>
        <w:rPr>
          <w:rStyle w:val="Pogrubienie"/>
          <w:b w:val="0"/>
          <w:bCs w:val="0"/>
        </w:rPr>
        <w:t>Uwagi organizacyjne:</w:t>
      </w:r>
    </w:p>
    <w:p w14:paraId="365F91FE" w14:textId="77777777" w:rsidR="006817D8" w:rsidRDefault="006817D8" w:rsidP="006817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Pogrubienie"/>
        </w:rPr>
        <w:t>Tempo zajęć dostosowane do seniorów:</w:t>
      </w:r>
      <w:r>
        <w:t xml:space="preserve"> Każde zadanie i temat </w:t>
      </w:r>
      <w:proofErr w:type="gramStart"/>
      <w:r>
        <w:t>będzie</w:t>
      </w:r>
      <w:proofErr w:type="gramEnd"/>
      <w:r>
        <w:t xml:space="preserve"> omawiane spokojnie, z wieloma przykładami wizualnymi.</w:t>
      </w:r>
    </w:p>
    <w:p w14:paraId="0B708B81" w14:textId="77777777" w:rsidR="006817D8" w:rsidRDefault="006817D8" w:rsidP="006817D8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rPr>
          <w:rStyle w:val="Pogrubienie"/>
        </w:rPr>
        <w:t>Aktywne uczestnictwo:</w:t>
      </w:r>
      <w:r>
        <w:t xml:space="preserve"> Uczestnicy będą angażowani w rozwiązywanie zadań w grupach, co sprzyja wspólnej nauce i wzajemnemu wsparciu.</w:t>
      </w:r>
    </w:p>
    <w:p w14:paraId="0000001D" w14:textId="77777777" w:rsidR="00A03C6C" w:rsidRDefault="00A03C6C" w:rsidP="006817D8">
      <w:pPr>
        <w:spacing w:before="240" w:after="240"/>
        <w:rPr>
          <w:sz w:val="23"/>
          <w:szCs w:val="23"/>
          <w:highlight w:val="white"/>
        </w:rPr>
      </w:pPr>
    </w:p>
    <w:sectPr w:rsidR="00A03C6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2F8"/>
    <w:multiLevelType w:val="multilevel"/>
    <w:tmpl w:val="8568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8089F"/>
    <w:multiLevelType w:val="multilevel"/>
    <w:tmpl w:val="C0C0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26F18"/>
    <w:multiLevelType w:val="multilevel"/>
    <w:tmpl w:val="71FA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A6F1C"/>
    <w:multiLevelType w:val="multilevel"/>
    <w:tmpl w:val="8668E6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8F04951"/>
    <w:multiLevelType w:val="multilevel"/>
    <w:tmpl w:val="E794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8A5204"/>
    <w:multiLevelType w:val="multilevel"/>
    <w:tmpl w:val="586A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2D4A18"/>
    <w:multiLevelType w:val="multilevel"/>
    <w:tmpl w:val="5BB6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47CCD"/>
    <w:multiLevelType w:val="multilevel"/>
    <w:tmpl w:val="4C08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344A3C"/>
    <w:multiLevelType w:val="multilevel"/>
    <w:tmpl w:val="3EEA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22B75"/>
    <w:multiLevelType w:val="multilevel"/>
    <w:tmpl w:val="CC7C3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42B64"/>
    <w:multiLevelType w:val="multilevel"/>
    <w:tmpl w:val="947E20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F693CFA"/>
    <w:multiLevelType w:val="multilevel"/>
    <w:tmpl w:val="E5E2D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994142073">
    <w:abstractNumId w:val="10"/>
  </w:num>
  <w:num w:numId="2" w16cid:durableId="1835143761">
    <w:abstractNumId w:val="3"/>
  </w:num>
  <w:num w:numId="3" w16cid:durableId="515313548">
    <w:abstractNumId w:val="11"/>
  </w:num>
  <w:num w:numId="4" w16cid:durableId="1484736515">
    <w:abstractNumId w:val="1"/>
  </w:num>
  <w:num w:numId="5" w16cid:durableId="1562060553">
    <w:abstractNumId w:val="2"/>
  </w:num>
  <w:num w:numId="6" w16cid:durableId="1057776241">
    <w:abstractNumId w:val="9"/>
  </w:num>
  <w:num w:numId="7" w16cid:durableId="1408573403">
    <w:abstractNumId w:val="6"/>
  </w:num>
  <w:num w:numId="8" w16cid:durableId="1248266271">
    <w:abstractNumId w:val="4"/>
  </w:num>
  <w:num w:numId="9" w16cid:durableId="1008943998">
    <w:abstractNumId w:val="5"/>
  </w:num>
  <w:num w:numId="10" w16cid:durableId="127091686">
    <w:abstractNumId w:val="7"/>
  </w:num>
  <w:num w:numId="11" w16cid:durableId="182283145">
    <w:abstractNumId w:val="8"/>
  </w:num>
  <w:num w:numId="12" w16cid:durableId="116301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C6C"/>
    <w:rsid w:val="001C1010"/>
    <w:rsid w:val="006817D8"/>
    <w:rsid w:val="00A03C6C"/>
    <w:rsid w:val="00AB7CC0"/>
    <w:rsid w:val="00F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017BB"/>
  <w15:docId w15:val="{4969CE27-E0BB-5042-A25F-E13CA694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817D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1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Łoboda</cp:lastModifiedBy>
  <cp:revision>2</cp:revision>
  <dcterms:created xsi:type="dcterms:W3CDTF">2024-11-19T21:57:00Z</dcterms:created>
  <dcterms:modified xsi:type="dcterms:W3CDTF">2024-11-19T21:57:00Z</dcterms:modified>
</cp:coreProperties>
</file>